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14294" w14:textId="428D9B98" w:rsidR="007F57E0" w:rsidRPr="007223AC" w:rsidRDefault="007223AC" w:rsidP="007223AC">
      <w:pPr>
        <w:jc w:val="center"/>
        <w:rPr>
          <w:rFonts w:ascii="Century Gothic" w:hAnsi="Century Gothic"/>
          <w:sz w:val="36"/>
          <w:szCs w:val="36"/>
        </w:rPr>
      </w:pPr>
      <w:r w:rsidRPr="007223AC">
        <w:rPr>
          <w:rFonts w:ascii="Century Gothic" w:hAnsi="Century Gothic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6314EDA" wp14:editId="4EB484B9">
            <wp:simplePos x="0" y="0"/>
            <wp:positionH relativeFrom="margin">
              <wp:posOffset>-260350</wp:posOffset>
            </wp:positionH>
            <wp:positionV relativeFrom="margin">
              <wp:posOffset>-368300</wp:posOffset>
            </wp:positionV>
            <wp:extent cx="736600" cy="882650"/>
            <wp:effectExtent l="0" t="0" r="6350" b="0"/>
            <wp:wrapSquare wrapText="bothSides"/>
            <wp:docPr id="719376352" name="Picture 1" descr="A tiger holding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376352" name="Picture 1" descr="A tiger holding a let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23AC">
        <w:rPr>
          <w:rFonts w:ascii="Century Gothic" w:hAnsi="Century Gothic"/>
          <w:b/>
          <w:bCs/>
          <w:sz w:val="36"/>
          <w:szCs w:val="36"/>
        </w:rPr>
        <w:t>School Advisory Council (SAC)</w:t>
      </w:r>
    </w:p>
    <w:p w14:paraId="307ED867" w14:textId="2720AA33" w:rsidR="007223AC" w:rsidRPr="007223AC" w:rsidRDefault="007223AC" w:rsidP="007223AC">
      <w:pPr>
        <w:jc w:val="center"/>
        <w:rPr>
          <w:rFonts w:ascii="Century Gothic" w:hAnsi="Century Gothic"/>
        </w:rPr>
      </w:pPr>
      <w:r w:rsidRPr="007223AC">
        <w:rPr>
          <w:rFonts w:ascii="Century Gothic" w:hAnsi="Century Gothic"/>
        </w:rPr>
        <w:t xml:space="preserve">Mr. </w:t>
      </w:r>
      <w:proofErr w:type="spellStart"/>
      <w:r w:rsidRPr="007223AC">
        <w:rPr>
          <w:rFonts w:ascii="Century Gothic" w:hAnsi="Century Gothic"/>
        </w:rPr>
        <w:t>Tavures</w:t>
      </w:r>
      <w:proofErr w:type="spellEnd"/>
      <w:r w:rsidRPr="007223AC">
        <w:rPr>
          <w:rFonts w:ascii="Century Gothic" w:hAnsi="Century Gothic"/>
        </w:rPr>
        <w:t xml:space="preserve"> Williams, Principal</w:t>
      </w:r>
    </w:p>
    <w:p w14:paraId="2773E111" w14:textId="4E42D6F1" w:rsidR="007223AC" w:rsidRPr="007223AC" w:rsidRDefault="007223AC" w:rsidP="007223AC">
      <w:pPr>
        <w:ind w:left="3600" w:firstLine="720"/>
        <w:rPr>
          <w:rFonts w:ascii="Century Gothic" w:hAnsi="Century Gothic"/>
          <w:b/>
          <w:bCs/>
          <w:sz w:val="24"/>
          <w:szCs w:val="24"/>
        </w:rPr>
      </w:pPr>
      <w:r w:rsidRPr="007223AC">
        <w:rPr>
          <w:rFonts w:ascii="Century Gothic" w:hAnsi="Century Gothic"/>
          <w:b/>
          <w:bCs/>
          <w:sz w:val="24"/>
          <w:szCs w:val="24"/>
        </w:rPr>
        <w:t xml:space="preserve">Minutes </w:t>
      </w:r>
      <w:r w:rsidR="00277CEF">
        <w:rPr>
          <w:rFonts w:ascii="Century Gothic" w:hAnsi="Century Gothic"/>
          <w:b/>
          <w:bCs/>
          <w:sz w:val="24"/>
          <w:szCs w:val="24"/>
        </w:rPr>
        <w:t>1.</w:t>
      </w:r>
      <w:r w:rsidR="008573A5">
        <w:rPr>
          <w:rFonts w:ascii="Century Gothic" w:hAnsi="Century Gothic"/>
          <w:b/>
          <w:bCs/>
          <w:sz w:val="24"/>
          <w:szCs w:val="24"/>
        </w:rPr>
        <w:t>21</w:t>
      </w:r>
      <w:r w:rsidR="00277CEF">
        <w:rPr>
          <w:rFonts w:ascii="Century Gothic" w:hAnsi="Century Gothic"/>
          <w:b/>
          <w:bCs/>
          <w:sz w:val="24"/>
          <w:szCs w:val="24"/>
        </w:rPr>
        <w:t xml:space="preserve">.25 </w:t>
      </w:r>
    </w:p>
    <w:p w14:paraId="12FD1D5E" w14:textId="1CCCD339" w:rsidR="005C275C" w:rsidRPr="007223AC" w:rsidRDefault="005C275C">
      <w:pPr>
        <w:rPr>
          <w:rFonts w:ascii="Century Gothic" w:hAnsi="Century Gothic"/>
        </w:rPr>
      </w:pPr>
      <w:r w:rsidRPr="007223AC">
        <w:rPr>
          <w:rFonts w:ascii="Century Gothic" w:hAnsi="Century Gothic"/>
          <w:b/>
          <w:bCs/>
        </w:rPr>
        <w:t>School Accountability Funds:</w:t>
      </w:r>
      <w:r w:rsidR="007223AC">
        <w:rPr>
          <w:rFonts w:ascii="Century Gothic" w:hAnsi="Century Gothic"/>
          <w:b/>
          <w:bCs/>
        </w:rPr>
        <w:t xml:space="preserve"> </w:t>
      </w:r>
      <w:r w:rsidR="007223AC" w:rsidRPr="007223AC">
        <w:rPr>
          <w:rFonts w:ascii="Century Gothic" w:hAnsi="Century Gothic"/>
        </w:rPr>
        <w:t>$31,875.01 (pending 6,688.75)</w:t>
      </w:r>
    </w:p>
    <w:p w14:paraId="2AD11DCA" w14:textId="77777777" w:rsidR="005C275C" w:rsidRPr="007223AC" w:rsidRDefault="005C275C">
      <w:pPr>
        <w:rPr>
          <w:rFonts w:ascii="Century Gothic" w:hAnsi="Century Gothic"/>
        </w:rPr>
      </w:pPr>
    </w:p>
    <w:p w14:paraId="68FA7A34" w14:textId="110F4809" w:rsidR="005C275C" w:rsidRDefault="005C275C" w:rsidP="005C275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7223AC">
        <w:rPr>
          <w:rFonts w:ascii="Century Gothic" w:hAnsi="Century Gothic"/>
        </w:rPr>
        <w:t xml:space="preserve"> Call </w:t>
      </w:r>
      <w:r w:rsidR="005B4F33" w:rsidRPr="007223AC">
        <w:rPr>
          <w:rFonts w:ascii="Century Gothic" w:hAnsi="Century Gothic"/>
        </w:rPr>
        <w:t>to</w:t>
      </w:r>
      <w:r w:rsidRPr="007223AC">
        <w:rPr>
          <w:rFonts w:ascii="Century Gothic" w:hAnsi="Century Gothic"/>
        </w:rPr>
        <w:t xml:space="preserve"> Order- 6:</w:t>
      </w:r>
      <w:r w:rsidR="008573A5">
        <w:rPr>
          <w:rFonts w:ascii="Century Gothic" w:hAnsi="Century Gothic"/>
        </w:rPr>
        <w:t>11</w:t>
      </w:r>
      <w:r w:rsidRPr="007223AC">
        <w:rPr>
          <w:rFonts w:ascii="Century Gothic" w:hAnsi="Century Gothic"/>
        </w:rPr>
        <w:t xml:space="preserve">pm by </w:t>
      </w:r>
      <w:r w:rsidR="003053FB">
        <w:rPr>
          <w:rFonts w:ascii="Century Gothic" w:hAnsi="Century Gothic"/>
        </w:rPr>
        <w:t>(Chair)</w:t>
      </w:r>
      <w:r w:rsidR="008E6B7E">
        <w:rPr>
          <w:rFonts w:ascii="Century Gothic" w:hAnsi="Century Gothic"/>
        </w:rPr>
        <w:t xml:space="preserve"> Carolyn Smith</w:t>
      </w:r>
    </w:p>
    <w:p w14:paraId="72973E53" w14:textId="77777777" w:rsidR="00277CEF" w:rsidRDefault="00277CEF" w:rsidP="00277CEF">
      <w:pPr>
        <w:pStyle w:val="ListParagraph"/>
        <w:rPr>
          <w:rFonts w:ascii="Century Gothic" w:hAnsi="Century Gothic"/>
        </w:rPr>
      </w:pPr>
    </w:p>
    <w:p w14:paraId="328FAEF6" w14:textId="127613A8" w:rsidR="00277CEF" w:rsidRDefault="00277CEF" w:rsidP="005C275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Roll Call by (Chair) Carolyn Smith: (Nicole </w:t>
      </w:r>
      <w:proofErr w:type="spellStart"/>
      <w:r>
        <w:rPr>
          <w:rFonts w:ascii="Century Gothic" w:hAnsi="Century Gothic"/>
        </w:rPr>
        <w:t>Blands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Barb</w:t>
      </w:r>
      <w:r w:rsidR="00C405D4">
        <w:rPr>
          <w:rFonts w:ascii="Century Gothic" w:hAnsi="Century Gothic"/>
        </w:rPr>
        <w:t>y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Carbetta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 w:rsidR="00A560AB">
        <w:rPr>
          <w:rFonts w:ascii="Century Gothic" w:hAnsi="Century Gothic"/>
        </w:rPr>
        <w:t>Cherolyn</w:t>
      </w:r>
      <w:proofErr w:type="spellEnd"/>
      <w:r w:rsidR="00A560AB">
        <w:rPr>
          <w:rFonts w:ascii="Century Gothic" w:hAnsi="Century Gothic"/>
        </w:rPr>
        <w:t xml:space="preserve"> Davis, Malissa Harris, </w:t>
      </w:r>
      <w:proofErr w:type="spellStart"/>
      <w:r w:rsidR="00A560AB">
        <w:rPr>
          <w:rFonts w:ascii="Century Gothic" w:hAnsi="Century Gothic"/>
        </w:rPr>
        <w:t>LeJill</w:t>
      </w:r>
      <w:proofErr w:type="spellEnd"/>
      <w:r w:rsidR="00A560AB">
        <w:rPr>
          <w:rFonts w:ascii="Century Gothic" w:hAnsi="Century Gothic"/>
        </w:rPr>
        <w:t xml:space="preserve"> Holloway, Anthony Jordan, Connie McGirt, Djuna Robinson, </w:t>
      </w:r>
      <w:r>
        <w:rPr>
          <w:rFonts w:ascii="Century Gothic" w:hAnsi="Century Gothic"/>
        </w:rPr>
        <w:t>Carolyn Smith)</w:t>
      </w:r>
    </w:p>
    <w:p w14:paraId="4E4A8EFA" w14:textId="77777777" w:rsidR="002F65E4" w:rsidRPr="002F65E4" w:rsidRDefault="002F65E4" w:rsidP="002F65E4">
      <w:pPr>
        <w:pStyle w:val="ListParagraph"/>
        <w:rPr>
          <w:rFonts w:ascii="Century Gothic" w:hAnsi="Century Gothic"/>
        </w:rPr>
      </w:pPr>
    </w:p>
    <w:p w14:paraId="40DE64DD" w14:textId="4CC96DD5" w:rsidR="00A6199F" w:rsidRDefault="003053FB" w:rsidP="00A6199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Quorum was established by (Chair) </w:t>
      </w:r>
      <w:r w:rsidR="008E6B7E">
        <w:rPr>
          <w:rFonts w:ascii="Century Gothic" w:hAnsi="Century Gothic"/>
        </w:rPr>
        <w:t xml:space="preserve">Carolyn </w:t>
      </w:r>
      <w:r>
        <w:rPr>
          <w:rFonts w:ascii="Century Gothic" w:hAnsi="Century Gothic"/>
        </w:rPr>
        <w:t xml:space="preserve">Smith </w:t>
      </w:r>
    </w:p>
    <w:p w14:paraId="0226EC1C" w14:textId="77777777" w:rsidR="004D7C8E" w:rsidRPr="004D7C8E" w:rsidRDefault="004D7C8E" w:rsidP="004D7C8E">
      <w:pPr>
        <w:pStyle w:val="ListParagraph"/>
        <w:rPr>
          <w:rFonts w:ascii="Century Gothic" w:hAnsi="Century Gothic"/>
        </w:rPr>
      </w:pPr>
    </w:p>
    <w:p w14:paraId="5012F3FC" w14:textId="27988D29" w:rsidR="004D7C8E" w:rsidRDefault="004D7C8E" w:rsidP="00A6199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Motion by Carolyn Smith and 2</w:t>
      </w:r>
      <w:r w:rsidRPr="004D7C8E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 xml:space="preserve"> by Nicole </w:t>
      </w:r>
      <w:proofErr w:type="spellStart"/>
      <w:r>
        <w:rPr>
          <w:rFonts w:ascii="Century Gothic" w:hAnsi="Century Gothic"/>
        </w:rPr>
        <w:t>Blands</w:t>
      </w:r>
      <w:proofErr w:type="spellEnd"/>
      <w:r>
        <w:rPr>
          <w:rFonts w:ascii="Century Gothic" w:hAnsi="Century Gothic"/>
        </w:rPr>
        <w:t xml:space="preserve"> to accept minutes from December 2024 </w:t>
      </w:r>
      <w:r w:rsidRPr="004D7C8E">
        <w:rPr>
          <w:rFonts w:ascii="Century Gothic" w:hAnsi="Century Gothic"/>
          <w:i/>
          <w:iCs/>
        </w:rPr>
        <w:t>(Scheduled SAC Meeting)</w:t>
      </w:r>
      <w:r>
        <w:rPr>
          <w:rFonts w:ascii="Century Gothic" w:hAnsi="Century Gothic"/>
        </w:rPr>
        <w:t xml:space="preserve"> and January 7, 2025 </w:t>
      </w:r>
      <w:r w:rsidRPr="004D7C8E">
        <w:rPr>
          <w:rFonts w:ascii="Century Gothic" w:hAnsi="Century Gothic"/>
          <w:i/>
          <w:iCs/>
        </w:rPr>
        <w:t>(Emergency Meeting)</w:t>
      </w:r>
      <w:r>
        <w:rPr>
          <w:rFonts w:ascii="Century Gothic" w:hAnsi="Century Gothic"/>
        </w:rPr>
        <w:t xml:space="preserve"> as read with the necessary corrections. The correct spelling of Ms. </w:t>
      </w:r>
      <w:proofErr w:type="spellStart"/>
      <w:r>
        <w:rPr>
          <w:rFonts w:ascii="Century Gothic" w:hAnsi="Century Gothic"/>
        </w:rPr>
        <w:t>Carbetta’s</w:t>
      </w:r>
      <w:proofErr w:type="spellEnd"/>
      <w:r>
        <w:rPr>
          <w:rFonts w:ascii="Century Gothic" w:hAnsi="Century Gothic"/>
        </w:rPr>
        <w:t xml:space="preserve"> first name to be listed as “</w:t>
      </w:r>
      <w:proofErr w:type="spellStart"/>
      <w:r>
        <w:rPr>
          <w:rFonts w:ascii="Century Gothic" w:hAnsi="Century Gothic"/>
        </w:rPr>
        <w:t>Barby</w:t>
      </w:r>
      <w:proofErr w:type="spellEnd"/>
      <w:r>
        <w:rPr>
          <w:rFonts w:ascii="Century Gothic" w:hAnsi="Century Gothic"/>
        </w:rPr>
        <w:t xml:space="preserve">” instead of “Barbie” </w:t>
      </w:r>
    </w:p>
    <w:p w14:paraId="3A2873C8" w14:textId="77777777" w:rsidR="00A6199F" w:rsidRPr="00A6199F" w:rsidRDefault="00A6199F" w:rsidP="00A6199F">
      <w:pPr>
        <w:pStyle w:val="ListParagraph"/>
        <w:rPr>
          <w:rFonts w:ascii="Century Gothic" w:hAnsi="Century Gothic"/>
        </w:rPr>
      </w:pPr>
    </w:p>
    <w:p w14:paraId="6D0DDBE6" w14:textId="77777777" w:rsidR="004D7C8E" w:rsidRDefault="004D7C8E" w:rsidP="00A6199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Schoolwide Data:</w:t>
      </w:r>
    </w:p>
    <w:p w14:paraId="47B9F260" w14:textId="77777777" w:rsidR="004D7C8E" w:rsidRPr="004D7C8E" w:rsidRDefault="004D7C8E" w:rsidP="004D7C8E">
      <w:pPr>
        <w:pStyle w:val="ListParagraph"/>
        <w:rPr>
          <w:rFonts w:ascii="Century Gothic" w:hAnsi="Century Gothic"/>
        </w:rPr>
      </w:pPr>
    </w:p>
    <w:p w14:paraId="1A75667C" w14:textId="176B8796" w:rsidR="004D7C8E" w:rsidRDefault="004D7C8E" w:rsidP="0035799A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 w:rsidRPr="004D7C8E">
        <w:rPr>
          <w:rFonts w:ascii="Century Gothic" w:hAnsi="Century Gothic"/>
        </w:rPr>
        <w:t>Magnet Updates – Dr. Coote</w:t>
      </w:r>
      <w:r w:rsidR="00803C69">
        <w:rPr>
          <w:rFonts w:ascii="Century Gothic" w:hAnsi="Century Gothic"/>
        </w:rPr>
        <w:t xml:space="preserve"> (In Ms. Wallace absence)</w:t>
      </w:r>
    </w:p>
    <w:p w14:paraId="5327055D" w14:textId="06123A09" w:rsidR="0035799A" w:rsidRDefault="0035799A" w:rsidP="0035799A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Engineer Bridge Building</w:t>
      </w:r>
      <w:r w:rsidR="000300D8">
        <w:rPr>
          <w:rFonts w:ascii="Century Gothic" w:hAnsi="Century Gothic"/>
        </w:rPr>
        <w:t xml:space="preserve"> Competition (Participating)</w:t>
      </w:r>
    </w:p>
    <w:p w14:paraId="044FD583" w14:textId="3D4678B2" w:rsidR="000300D8" w:rsidRDefault="000300D8" w:rsidP="0035799A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94 Students Passed the Industry Certification (Department would like to host a ceremony – but unable due to low funds)</w:t>
      </w:r>
    </w:p>
    <w:p w14:paraId="12EBB6B2" w14:textId="56523BA9" w:rsidR="00803C69" w:rsidRDefault="00803C69" w:rsidP="0035799A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Ms. Wallace is asking for funds for ceremony</w:t>
      </w:r>
    </w:p>
    <w:p w14:paraId="035A14DF" w14:textId="22251501" w:rsidR="000300D8" w:rsidRDefault="00803C69" w:rsidP="0035799A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Anthony Jordan suggest Ms. Wallace attends the next meeting to explain the program for funds</w:t>
      </w:r>
    </w:p>
    <w:p w14:paraId="335008E6" w14:textId="0D40FB2B" w:rsidR="00803C69" w:rsidRDefault="00803C69" w:rsidP="0035799A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Dr. Coote advised that </w:t>
      </w:r>
      <w:proofErr w:type="gramStart"/>
      <w:r>
        <w:rPr>
          <w:rFonts w:ascii="Century Gothic" w:hAnsi="Century Gothic"/>
        </w:rPr>
        <w:t>in</w:t>
      </w:r>
      <w:proofErr w:type="gramEnd"/>
      <w:r>
        <w:rPr>
          <w:rFonts w:ascii="Century Gothic" w:hAnsi="Century Gothic"/>
        </w:rPr>
        <w:t xml:space="preserve"> February 10</w:t>
      </w:r>
      <w:r w:rsidR="006B4825">
        <w:rPr>
          <w:rFonts w:ascii="Century Gothic" w:hAnsi="Century Gothic"/>
        </w:rPr>
        <w:t>th</w:t>
      </w:r>
      <w:r>
        <w:rPr>
          <w:rFonts w:ascii="Century Gothic" w:hAnsi="Century Gothic"/>
        </w:rPr>
        <w:t xml:space="preserve"> graders </w:t>
      </w:r>
      <w:r w:rsidR="006B4825">
        <w:rPr>
          <w:rFonts w:ascii="Century Gothic" w:hAnsi="Century Gothic"/>
        </w:rPr>
        <w:t xml:space="preserve">in nursing program </w:t>
      </w:r>
      <w:r>
        <w:rPr>
          <w:rFonts w:ascii="Century Gothic" w:hAnsi="Century Gothic"/>
        </w:rPr>
        <w:t xml:space="preserve">is set to take the CASAS test </w:t>
      </w:r>
      <w:r w:rsidR="003D006F">
        <w:rPr>
          <w:rFonts w:ascii="Century Gothic" w:hAnsi="Century Gothic"/>
        </w:rPr>
        <w:t>(4 parts- Reading, English, Math &amp; Science) must pass with a 249 in Reading and 245 in Math. Students will have two chances to take the test. If the student failed test both times, go through “Allied Health Program”</w:t>
      </w:r>
      <w:r w:rsidR="006B4825">
        <w:rPr>
          <w:rFonts w:ascii="Century Gothic" w:hAnsi="Century Gothic"/>
        </w:rPr>
        <w:t xml:space="preserve">.  * Students passing the CASAS/TEAS test will be eligible to test for LPN -estimate cost of test for LPN $493.00 </w:t>
      </w:r>
    </w:p>
    <w:p w14:paraId="6CD1AC08" w14:textId="60423148" w:rsidR="006B4825" w:rsidRDefault="006B4825" w:rsidP="0035799A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There were only 12 nursing cohorts when Dr. Coote arrival at BEHS now there are 24 cohorts.</w:t>
      </w:r>
    </w:p>
    <w:p w14:paraId="3BA72D13" w14:textId="77777777" w:rsidR="00820669" w:rsidRDefault="006B4825" w:rsidP="0035799A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Dr. Coote is asking for </w:t>
      </w:r>
      <w:r w:rsidR="00D86972">
        <w:rPr>
          <w:rFonts w:ascii="Century Gothic" w:hAnsi="Century Gothic"/>
        </w:rPr>
        <w:t xml:space="preserve">$500 with the </w:t>
      </w:r>
      <w:r>
        <w:rPr>
          <w:rFonts w:ascii="Century Gothic" w:hAnsi="Century Gothic"/>
        </w:rPr>
        <w:t>“</w:t>
      </w:r>
      <w:proofErr w:type="spellStart"/>
      <w:r>
        <w:rPr>
          <w:rFonts w:ascii="Century Gothic" w:hAnsi="Century Gothic"/>
        </w:rPr>
        <w:t>UWorld</w:t>
      </w:r>
      <w:proofErr w:type="spellEnd"/>
      <w:r w:rsidR="00D86972">
        <w:rPr>
          <w:rFonts w:ascii="Century Gothic" w:hAnsi="Century Gothic"/>
        </w:rPr>
        <w:t xml:space="preserve"> NCLEX</w:t>
      </w:r>
      <w:r>
        <w:rPr>
          <w:rFonts w:ascii="Century Gothic" w:hAnsi="Century Gothic"/>
        </w:rPr>
        <w:t xml:space="preserve">” </w:t>
      </w:r>
      <w:r w:rsidR="00D86972">
        <w:rPr>
          <w:rFonts w:ascii="Century Gothic" w:hAnsi="Century Gothic"/>
        </w:rPr>
        <w:t>practice/preparation subscription for the nursing program.</w:t>
      </w:r>
      <w:r w:rsidR="00820669">
        <w:rPr>
          <w:rFonts w:ascii="Century Gothic" w:hAnsi="Century Gothic"/>
        </w:rPr>
        <w:t xml:space="preserve"> </w:t>
      </w:r>
    </w:p>
    <w:p w14:paraId="771ACD0E" w14:textId="67EE4A59" w:rsidR="006B4825" w:rsidRDefault="00820669" w:rsidP="00820669">
      <w:pPr>
        <w:pStyle w:val="ListParagraph"/>
        <w:ind w:left="2160"/>
        <w:rPr>
          <w:rFonts w:ascii="Century Gothic" w:hAnsi="Century Gothic"/>
        </w:rPr>
      </w:pPr>
      <w:r>
        <w:rPr>
          <w:rFonts w:ascii="Century Gothic" w:hAnsi="Century Gothic"/>
        </w:rPr>
        <w:t>Link https://nursing.uworld.com/nclex-pn/#pricing-section</w:t>
      </w:r>
    </w:p>
    <w:p w14:paraId="3B746FF6" w14:textId="1A5FBAC9" w:rsidR="00D86972" w:rsidRDefault="00D86972" w:rsidP="00D86972">
      <w:pPr>
        <w:pStyle w:val="ListParagraph"/>
        <w:numPr>
          <w:ilvl w:val="3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Nicole </w:t>
      </w:r>
      <w:proofErr w:type="spellStart"/>
      <w:r>
        <w:rPr>
          <w:rFonts w:ascii="Century Gothic" w:hAnsi="Century Gothic"/>
        </w:rPr>
        <w:t>Blands</w:t>
      </w:r>
      <w:proofErr w:type="spellEnd"/>
      <w:r>
        <w:rPr>
          <w:rFonts w:ascii="Century Gothic" w:hAnsi="Century Gothic"/>
        </w:rPr>
        <w:t xml:space="preserve"> motioned that SAC assist with the $500.00 fee for the </w:t>
      </w:r>
      <w:proofErr w:type="spellStart"/>
      <w:r>
        <w:rPr>
          <w:rFonts w:ascii="Century Gothic" w:hAnsi="Century Gothic"/>
        </w:rPr>
        <w:t>UWorld</w:t>
      </w:r>
      <w:proofErr w:type="spellEnd"/>
      <w:r>
        <w:rPr>
          <w:rFonts w:ascii="Century Gothic" w:hAnsi="Century Gothic"/>
        </w:rPr>
        <w:t xml:space="preserve"> NCLEX Practice PN Test. Djuna Robinson 2</w:t>
      </w:r>
      <w:r w:rsidRPr="00D86972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 xml:space="preserve"> the motion.</w:t>
      </w:r>
    </w:p>
    <w:p w14:paraId="7A6B7747" w14:textId="77777777" w:rsidR="004C5C54" w:rsidRDefault="00D86972" w:rsidP="00D86972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Dr. Coote would like to </w:t>
      </w:r>
      <w:r w:rsidR="004C5C54">
        <w:rPr>
          <w:rFonts w:ascii="Century Gothic" w:hAnsi="Century Gothic"/>
        </w:rPr>
        <w:t>have a pinning ceremony for LPN’s who have completed the program or cohort after they have taken the test in March. To be held at Sample McDougald House serving refreshments.</w:t>
      </w:r>
    </w:p>
    <w:p w14:paraId="0020C21A" w14:textId="0AA66B89" w:rsidR="00D86972" w:rsidRDefault="004C5C54" w:rsidP="00D86972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Dr. Coote announced Memorial Hospital West has a 2-year program offering mentorship to 10</w:t>
      </w:r>
      <w:r w:rsidRPr="004C5C5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-12</w:t>
      </w:r>
      <w:r w:rsidRPr="004C5C5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graders once a month. The students will go to MHW for mentorship, transportation will be provided by MHW the students will receive a cord upon graduation along with volunteer hours. </w:t>
      </w:r>
    </w:p>
    <w:p w14:paraId="392E7BA5" w14:textId="3F55A084" w:rsidR="00AA505A" w:rsidRDefault="00A43113" w:rsidP="00AA505A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Nova Southeastern also offers mentorship for smaller groups of students. “Journey Into Medicine” program offers students to meet with mentors on zoom. (4 sessions- Law, Home, Medicine</w:t>
      </w:r>
      <w:r w:rsidR="00AA505A">
        <w:rPr>
          <w:rFonts w:ascii="Century Gothic" w:hAnsi="Century Gothic"/>
        </w:rPr>
        <w:t xml:space="preserve"> &amp; Mentorship) opportunity for students to be selected for summer internship.</w:t>
      </w:r>
    </w:p>
    <w:p w14:paraId="34DDEF68" w14:textId="69B28C2D" w:rsidR="00AA505A" w:rsidRDefault="00AA505A" w:rsidP="00AA505A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Dr. Coote states she needs more uniforms to help with her nursing program for the students who may be underprivileged. Needed items are: Black Shoes sizes 7-9 ½. The tops usually cost $25 at the Festival Flea Market. The students in 9</w:t>
      </w:r>
      <w:r w:rsidRPr="00AA505A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&amp; 10</w:t>
      </w:r>
      <w:r w:rsidRPr="00AA505A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grade wears hunter green, 11</w:t>
      </w:r>
      <w:r w:rsidRPr="00AA505A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&amp; 12</w:t>
      </w:r>
      <w:r w:rsidRPr="00AA505A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graders Navy and the LPN’s wear purple.</w:t>
      </w:r>
    </w:p>
    <w:p w14:paraId="1EEBE8FB" w14:textId="0D9B074E" w:rsidR="00AA505A" w:rsidRDefault="00AA505A" w:rsidP="00AA505A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L</w:t>
      </w:r>
      <w:r w:rsidR="0089244D">
        <w:rPr>
          <w:rFonts w:ascii="Century Gothic" w:hAnsi="Century Gothic"/>
        </w:rPr>
        <w:t>e</w:t>
      </w:r>
      <w:r>
        <w:rPr>
          <w:rFonts w:ascii="Century Gothic" w:hAnsi="Century Gothic"/>
        </w:rPr>
        <w:t>Jill</w:t>
      </w:r>
      <w:proofErr w:type="spellEnd"/>
      <w:r>
        <w:rPr>
          <w:rFonts w:ascii="Century Gothic" w:hAnsi="Century Gothic"/>
        </w:rPr>
        <w:t xml:space="preserve"> Holloway asked “How are students of the program selected to receive free </w:t>
      </w:r>
      <w:r w:rsidR="00410254">
        <w:rPr>
          <w:rFonts w:ascii="Century Gothic" w:hAnsi="Century Gothic"/>
        </w:rPr>
        <w:t>uniforms?” per Dr. Coote they are selected by who is in need when she noticed them out of uniform, most students can only afford one uniform.</w:t>
      </w:r>
    </w:p>
    <w:p w14:paraId="7F709148" w14:textId="744239A7" w:rsidR="00410254" w:rsidRDefault="00410254" w:rsidP="00AA505A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Djuna Robinson suggested to purchase uniforms from amazon and contact Ms. Cox/Ms. Melton for embroidery</w:t>
      </w:r>
    </w:p>
    <w:p w14:paraId="60D96D40" w14:textId="3A6924C9" w:rsidR="000A7D07" w:rsidRPr="005877C8" w:rsidRDefault="00410254" w:rsidP="005877C8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Nicole </w:t>
      </w:r>
      <w:proofErr w:type="spellStart"/>
      <w:r>
        <w:rPr>
          <w:rFonts w:ascii="Century Gothic" w:hAnsi="Century Gothic"/>
        </w:rPr>
        <w:t>Blands</w:t>
      </w:r>
      <w:proofErr w:type="spellEnd"/>
      <w:r>
        <w:rPr>
          <w:rFonts w:ascii="Century Gothic" w:hAnsi="Century Gothic"/>
        </w:rPr>
        <w:t xml:space="preserve"> asked Dr. Coote to</w:t>
      </w:r>
      <w:r w:rsidR="0089244D">
        <w:rPr>
          <w:rFonts w:ascii="Century Gothic" w:hAnsi="Century Gothic"/>
        </w:rPr>
        <w:t xml:space="preserve"> come back to next month’s meeting with price of uniforms to see what the SAC committee can approve.</w:t>
      </w:r>
      <w:r w:rsidR="009D157D">
        <w:rPr>
          <w:rFonts w:ascii="Century Gothic" w:hAnsi="Century Gothic"/>
        </w:rPr>
        <w:t xml:space="preserve"> (Dr. Coote will see how many students need uniforms for a more accurate amount of funds that may be needed.</w:t>
      </w:r>
    </w:p>
    <w:p w14:paraId="3EE783C0" w14:textId="77777777" w:rsidR="0089244D" w:rsidRPr="0089244D" w:rsidRDefault="0089244D" w:rsidP="0089244D">
      <w:pPr>
        <w:pStyle w:val="ListParagraph"/>
        <w:ind w:left="2160"/>
        <w:rPr>
          <w:rFonts w:ascii="Century Gothic" w:hAnsi="Century Gothic"/>
          <w:b/>
          <w:bCs/>
        </w:rPr>
      </w:pPr>
    </w:p>
    <w:p w14:paraId="369CC76B" w14:textId="77777777" w:rsidR="0089244D" w:rsidRDefault="0089244D" w:rsidP="0073120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Principal’s Update: (Dr. Jenny Thelwell)</w:t>
      </w:r>
    </w:p>
    <w:p w14:paraId="3DD2D5DA" w14:textId="1831D4D4" w:rsidR="0089244D" w:rsidRDefault="0089244D" w:rsidP="0089244D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At money went through staff voting on Option #2 (passed) results submitted to district. Funds will be available in February.</w:t>
      </w:r>
    </w:p>
    <w:p w14:paraId="0C751483" w14:textId="67A49D1F" w:rsidR="0089244D" w:rsidRDefault="0089244D" w:rsidP="0089244D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Pr="0089244D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time in history BEHS awarded the Magnet Distinction Award</w:t>
      </w:r>
      <w:r w:rsidR="007B2F9B">
        <w:rPr>
          <w:rFonts w:ascii="Century Gothic" w:hAnsi="Century Gothic"/>
        </w:rPr>
        <w:t xml:space="preserve"> to be held in Nashville, TN.</w:t>
      </w:r>
    </w:p>
    <w:p w14:paraId="19C398B1" w14:textId="258A4ECD" w:rsidR="007B2F9B" w:rsidRDefault="007B2F9B" w:rsidP="0089244D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JAE partnered with 35 students </w:t>
      </w:r>
      <w:r w:rsidR="00646E8B">
        <w:rPr>
          <w:rFonts w:ascii="Century Gothic" w:hAnsi="Century Gothic"/>
        </w:rPr>
        <w:t>to work on business skills, management, marketing, products and services.</w:t>
      </w:r>
    </w:p>
    <w:p w14:paraId="2159BC7F" w14:textId="77777777" w:rsidR="009D157D" w:rsidRDefault="009D157D" w:rsidP="009D157D">
      <w:pPr>
        <w:rPr>
          <w:rFonts w:ascii="Century Gothic" w:hAnsi="Century Gothic"/>
        </w:rPr>
      </w:pPr>
    </w:p>
    <w:p w14:paraId="396DDDD6" w14:textId="77777777" w:rsidR="009D157D" w:rsidRPr="009D157D" w:rsidRDefault="009D157D" w:rsidP="009D157D">
      <w:pPr>
        <w:rPr>
          <w:rFonts w:ascii="Century Gothic" w:hAnsi="Century Gothic"/>
        </w:rPr>
      </w:pPr>
    </w:p>
    <w:p w14:paraId="33C9D028" w14:textId="06C431DD" w:rsidR="00646E8B" w:rsidRPr="009D157D" w:rsidRDefault="00646E8B" w:rsidP="009D157D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 w:rsidRPr="009D157D">
        <w:rPr>
          <w:rFonts w:ascii="Century Gothic" w:hAnsi="Century Gothic"/>
        </w:rPr>
        <w:lastRenderedPageBreak/>
        <w:t>Events</w:t>
      </w:r>
    </w:p>
    <w:p w14:paraId="7341A0A7" w14:textId="16C16B6A" w:rsidR="00646E8B" w:rsidRDefault="00646E8B" w:rsidP="00646E8B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Fall Sports Banquet Thursday, January 23, 2025 @ 6:00pm in the big gym.</w:t>
      </w:r>
    </w:p>
    <w:p w14:paraId="320D3388" w14:textId="73A41C76" w:rsidR="00646E8B" w:rsidRDefault="00646E8B" w:rsidP="00646E8B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Military Ball Friday, January 31, 2025 </w:t>
      </w:r>
    </w:p>
    <w:p w14:paraId="5850FA57" w14:textId="4EFDD4CC" w:rsidR="00646E8B" w:rsidRDefault="00646E8B" w:rsidP="00646E8B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Workforce Wednesday, January 22, 2025</w:t>
      </w:r>
    </w:p>
    <w:p w14:paraId="00D1242A" w14:textId="3252C00F" w:rsidR="00646E8B" w:rsidRDefault="00646E8B" w:rsidP="00646E8B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Soccer Wednesday, January 22, 2025</w:t>
      </w:r>
    </w:p>
    <w:p w14:paraId="79F6205E" w14:textId="71BD1980" w:rsidR="00646E8B" w:rsidRDefault="00646E8B" w:rsidP="00646E8B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Basketball Friday, January 24, 2025, against Deerfield and Saturday, January 25, </w:t>
      </w:r>
      <w:r w:rsidR="00432910">
        <w:rPr>
          <w:rFonts w:ascii="Century Gothic" w:hAnsi="Century Gothic"/>
        </w:rPr>
        <w:t>2025,</w:t>
      </w:r>
      <w:r>
        <w:rPr>
          <w:rFonts w:ascii="Century Gothic" w:hAnsi="Century Gothic"/>
        </w:rPr>
        <w:t xml:space="preserve"> against Dillard at BEHS.</w:t>
      </w:r>
    </w:p>
    <w:p w14:paraId="15B97575" w14:textId="77777777" w:rsidR="009C2168" w:rsidRDefault="00646E8B" w:rsidP="009C2168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Cheerleading </w:t>
      </w:r>
      <w:r w:rsidR="00432910">
        <w:rPr>
          <w:rFonts w:ascii="Century Gothic" w:hAnsi="Century Gothic"/>
        </w:rPr>
        <w:t xml:space="preserve">will be at Dillard </w:t>
      </w:r>
    </w:p>
    <w:p w14:paraId="1B2F2BD5" w14:textId="77777777" w:rsidR="009C2168" w:rsidRDefault="009C2168" w:rsidP="009C2168">
      <w:pPr>
        <w:pStyle w:val="ListParagraph"/>
        <w:ind w:left="2160"/>
        <w:rPr>
          <w:rFonts w:ascii="Century Gothic" w:hAnsi="Century Gothic"/>
        </w:rPr>
      </w:pPr>
    </w:p>
    <w:p w14:paraId="70A878F5" w14:textId="27038582" w:rsidR="00432910" w:rsidRPr="009C2168" w:rsidRDefault="00432910" w:rsidP="009C2168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 w:rsidRPr="009C2168">
        <w:rPr>
          <w:rFonts w:ascii="Century Gothic" w:hAnsi="Century Gothic"/>
        </w:rPr>
        <w:t>PM2 – Last year were at 26% and now at 31%</w:t>
      </w:r>
    </w:p>
    <w:p w14:paraId="00968F66" w14:textId="2DC5DCD5" w:rsidR="00432910" w:rsidRDefault="00432910" w:rsidP="009C2168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Math (Algebra) – 38.5</w:t>
      </w:r>
    </w:p>
    <w:p w14:paraId="43F86A12" w14:textId="172B5CCE" w:rsidR="00432910" w:rsidRDefault="009C2168" w:rsidP="009C2168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BCPS -</w:t>
      </w:r>
      <w:r w:rsidR="00432910">
        <w:rPr>
          <w:rFonts w:ascii="Century Gothic" w:hAnsi="Century Gothic"/>
        </w:rPr>
        <w:t xml:space="preserve"> 38.4</w:t>
      </w:r>
    </w:p>
    <w:p w14:paraId="36FF2088" w14:textId="7AFB460A" w:rsidR="009C2168" w:rsidRDefault="009C2168" w:rsidP="009C2168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Math (Geometry) – 33.4</w:t>
      </w:r>
    </w:p>
    <w:p w14:paraId="37E3C3C4" w14:textId="12BEC581" w:rsidR="009C2168" w:rsidRDefault="009C2168" w:rsidP="009C2168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BCPS – 39.8</w:t>
      </w:r>
    </w:p>
    <w:p w14:paraId="41C76909" w14:textId="77777777" w:rsidR="009C2168" w:rsidRPr="009C2168" w:rsidRDefault="009C2168" w:rsidP="009C2168">
      <w:pPr>
        <w:pStyle w:val="ListParagraph"/>
        <w:ind w:left="1440"/>
        <w:rPr>
          <w:rFonts w:ascii="Century Gothic" w:hAnsi="Century Gothic"/>
        </w:rPr>
      </w:pPr>
    </w:p>
    <w:p w14:paraId="5214FD78" w14:textId="77777777" w:rsidR="009C2168" w:rsidRDefault="009C2168" w:rsidP="009C2168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New golfcarts ordered for administration and are on the way.</w:t>
      </w:r>
    </w:p>
    <w:p w14:paraId="2C3F073B" w14:textId="77777777" w:rsidR="009C2168" w:rsidRDefault="009C2168" w:rsidP="009C2168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Magnet Showcase was amazing</w:t>
      </w:r>
    </w:p>
    <w:p w14:paraId="49BFAB0F" w14:textId="4B703F73" w:rsidR="009C2168" w:rsidRDefault="009C2168" w:rsidP="009C2168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Media Survey closed today Tuesday, January 21, 2025.</w:t>
      </w:r>
    </w:p>
    <w:p w14:paraId="24570F9C" w14:textId="0DAAEE1C" w:rsidR="009C2168" w:rsidRDefault="009C2168" w:rsidP="009C2168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Senior Upcoming Events posted as FYI (Graduation, Baccalaureate, Grad Bash, Prom </w:t>
      </w:r>
      <w:r w:rsidR="00CC0310">
        <w:rPr>
          <w:rFonts w:ascii="Century Gothic" w:hAnsi="Century Gothic"/>
        </w:rPr>
        <w:t>etc.</w:t>
      </w:r>
      <w:r>
        <w:rPr>
          <w:rFonts w:ascii="Century Gothic" w:hAnsi="Century Gothic"/>
        </w:rPr>
        <w:t>)</w:t>
      </w:r>
    </w:p>
    <w:p w14:paraId="014425F8" w14:textId="69DBA935" w:rsidR="009C2168" w:rsidRDefault="009C2168" w:rsidP="009C2168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GIRLS Summit</w:t>
      </w:r>
      <w:r w:rsidR="00CC0310">
        <w:rPr>
          <w:rFonts w:ascii="Century Gothic" w:hAnsi="Century Gothic"/>
        </w:rPr>
        <w:t xml:space="preserve"> for 10</w:t>
      </w:r>
      <w:r w:rsidR="00CC0310" w:rsidRPr="00CC0310">
        <w:rPr>
          <w:rFonts w:ascii="Century Gothic" w:hAnsi="Century Gothic"/>
          <w:vertAlign w:val="superscript"/>
        </w:rPr>
        <w:t>th</w:t>
      </w:r>
      <w:r w:rsidR="00CC0310">
        <w:rPr>
          <w:rFonts w:ascii="Century Gothic" w:hAnsi="Century Gothic"/>
        </w:rPr>
        <w:t xml:space="preserve"> graders to be held on January 30, 2025, at 8:30am </w:t>
      </w:r>
    </w:p>
    <w:p w14:paraId="0C500BAF" w14:textId="77777777" w:rsidR="00CC0310" w:rsidRDefault="00CC0310" w:rsidP="00CC0310">
      <w:pPr>
        <w:pStyle w:val="ListParagraph"/>
        <w:ind w:left="1440"/>
        <w:rPr>
          <w:rFonts w:ascii="Century Gothic" w:hAnsi="Century Gothic"/>
        </w:rPr>
      </w:pPr>
    </w:p>
    <w:p w14:paraId="68DA306E" w14:textId="3B1597B6" w:rsidR="00CC0310" w:rsidRDefault="00CC0310" w:rsidP="00CC031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Malissa Harris asked about community service hours being documented. Per Dr. Thelwell see Ms. Battle to ensure hours have been documented.</w:t>
      </w:r>
    </w:p>
    <w:p w14:paraId="188DAE91" w14:textId="058BDB03" w:rsidR="00E823C2" w:rsidRDefault="00E823C2" w:rsidP="00E823C2">
      <w:pPr>
        <w:rPr>
          <w:rFonts w:ascii="Century Gothic" w:hAnsi="Century Gothic"/>
        </w:rPr>
      </w:pPr>
      <w:r>
        <w:rPr>
          <w:rFonts w:ascii="Century Gothic" w:hAnsi="Century Gothic"/>
        </w:rPr>
        <w:t>NEW BUSINESS:</w:t>
      </w:r>
    </w:p>
    <w:p w14:paraId="1F0E0108" w14:textId="395092B2" w:rsidR="00E823C2" w:rsidRDefault="00E823C2" w:rsidP="00E823C2">
      <w:pPr>
        <w:rPr>
          <w:rFonts w:ascii="Century Gothic" w:hAnsi="Century Gothic"/>
        </w:rPr>
      </w:pPr>
      <w:r w:rsidRPr="00E823C2"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 xml:space="preserve">  1.     Connie McGirt: PLC “Teachers for Change” – Love Fair on February 13, 2025. The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previous budget for the fair was $5,000.00. Djuna Robinson motioned for funds to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assist with the event in the donation amount of $5,000.00, Nicole </w:t>
      </w:r>
      <w:proofErr w:type="spellStart"/>
      <w:r>
        <w:rPr>
          <w:rFonts w:ascii="Century Gothic" w:hAnsi="Century Gothic"/>
        </w:rPr>
        <w:t>Blands</w:t>
      </w:r>
      <w:proofErr w:type="spellEnd"/>
      <w:r>
        <w:rPr>
          <w:rFonts w:ascii="Century Gothic" w:hAnsi="Century Gothic"/>
        </w:rPr>
        <w:t xml:space="preserve"> 2</w:t>
      </w:r>
      <w:r w:rsidRPr="00E823C2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 xml:space="preserve"> the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motion.</w:t>
      </w:r>
    </w:p>
    <w:p w14:paraId="7370A71C" w14:textId="674B99B4" w:rsidR="00CC0310" w:rsidRPr="00CC0310" w:rsidRDefault="00E823C2" w:rsidP="00E823C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2.     </w:t>
      </w:r>
      <w:proofErr w:type="spellStart"/>
      <w:r>
        <w:rPr>
          <w:rFonts w:ascii="Century Gothic" w:hAnsi="Century Gothic"/>
        </w:rPr>
        <w:t>LeJill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Hollaway</w:t>
      </w:r>
      <w:proofErr w:type="spellEnd"/>
      <w:r>
        <w:rPr>
          <w:rFonts w:ascii="Century Gothic" w:hAnsi="Century Gothic"/>
        </w:rPr>
        <w:t xml:space="preserve"> briefly spoke about her program and will bring the name of her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program and its purpose to solicit funds for Townsend Press materials in the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amount of $1,500.00</w:t>
      </w:r>
    </w:p>
    <w:p w14:paraId="058CDA16" w14:textId="08D9C29B" w:rsidR="00BC36AF" w:rsidRPr="0073120A" w:rsidRDefault="00BC36AF" w:rsidP="0073120A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73120A">
        <w:rPr>
          <w:rFonts w:ascii="Century Gothic" w:hAnsi="Century Gothic"/>
        </w:rPr>
        <w:t xml:space="preserve">Next meeting is Tuesday, </w:t>
      </w:r>
      <w:r w:rsidR="00E823C2">
        <w:rPr>
          <w:rFonts w:ascii="Century Gothic" w:hAnsi="Century Gothic"/>
        </w:rPr>
        <w:t>February 18</w:t>
      </w:r>
      <w:r w:rsidRPr="0073120A">
        <w:rPr>
          <w:rFonts w:ascii="Century Gothic" w:hAnsi="Century Gothic"/>
        </w:rPr>
        <w:t>, 202</w:t>
      </w:r>
      <w:r w:rsidR="00E823C2">
        <w:rPr>
          <w:rFonts w:ascii="Century Gothic" w:hAnsi="Century Gothic"/>
        </w:rPr>
        <w:t>5</w:t>
      </w:r>
      <w:r w:rsidRPr="0073120A">
        <w:rPr>
          <w:rFonts w:ascii="Century Gothic" w:hAnsi="Century Gothic"/>
        </w:rPr>
        <w:t xml:space="preserve">, at </w:t>
      </w:r>
      <w:r w:rsidR="000A7D07">
        <w:rPr>
          <w:rFonts w:ascii="Century Gothic" w:hAnsi="Century Gothic"/>
        </w:rPr>
        <w:t>6:00</w:t>
      </w:r>
      <w:r w:rsidRPr="0073120A">
        <w:rPr>
          <w:rFonts w:ascii="Century Gothic" w:hAnsi="Century Gothic"/>
        </w:rPr>
        <w:t>pm in the media center.</w:t>
      </w:r>
    </w:p>
    <w:p w14:paraId="5AE5695F" w14:textId="77777777" w:rsidR="00BC36AF" w:rsidRPr="00BC36AF" w:rsidRDefault="00BC36AF" w:rsidP="00BC36AF">
      <w:pPr>
        <w:pStyle w:val="ListParagraph"/>
        <w:rPr>
          <w:rFonts w:ascii="Century Gothic" w:hAnsi="Century Gothic"/>
        </w:rPr>
      </w:pPr>
    </w:p>
    <w:p w14:paraId="22E633A2" w14:textId="788E3FE2" w:rsidR="0099325F" w:rsidRPr="00BC36AF" w:rsidRDefault="00E823C2" w:rsidP="00BC36A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Carolyn Smith moved to adjourn the meeting at </w:t>
      </w:r>
      <w:r w:rsidR="008A2627">
        <w:rPr>
          <w:rFonts w:ascii="Century Gothic" w:hAnsi="Century Gothic"/>
        </w:rPr>
        <w:t xml:space="preserve">7:19pm, Nicole </w:t>
      </w:r>
      <w:proofErr w:type="spellStart"/>
      <w:r w:rsidR="008A2627">
        <w:rPr>
          <w:rFonts w:ascii="Century Gothic" w:hAnsi="Century Gothic"/>
        </w:rPr>
        <w:t>Blands</w:t>
      </w:r>
      <w:proofErr w:type="spellEnd"/>
      <w:r w:rsidR="008A2627">
        <w:rPr>
          <w:rFonts w:ascii="Century Gothic" w:hAnsi="Century Gothic"/>
        </w:rPr>
        <w:t xml:space="preserve"> and Djuna Robinson 2</w:t>
      </w:r>
      <w:r w:rsidR="008A2627" w:rsidRPr="008A2627">
        <w:rPr>
          <w:rFonts w:ascii="Century Gothic" w:hAnsi="Century Gothic"/>
          <w:vertAlign w:val="superscript"/>
        </w:rPr>
        <w:t>nd</w:t>
      </w:r>
      <w:r w:rsidR="008A2627">
        <w:rPr>
          <w:rFonts w:ascii="Century Gothic" w:hAnsi="Century Gothic"/>
        </w:rPr>
        <w:t xml:space="preserve"> </w:t>
      </w:r>
      <w:r w:rsidR="00BC36AF">
        <w:rPr>
          <w:rFonts w:ascii="Century Gothic" w:hAnsi="Century Gothic"/>
        </w:rPr>
        <w:t>Meeting adjourned at 7:</w:t>
      </w:r>
      <w:r w:rsidR="008A2627">
        <w:rPr>
          <w:rFonts w:ascii="Century Gothic" w:hAnsi="Century Gothic"/>
        </w:rPr>
        <w:t>19</w:t>
      </w:r>
      <w:r w:rsidR="00BC36AF">
        <w:rPr>
          <w:rFonts w:ascii="Century Gothic" w:hAnsi="Century Gothic"/>
        </w:rPr>
        <w:t xml:space="preserve">pm by </w:t>
      </w:r>
      <w:r w:rsidR="000A7D07">
        <w:rPr>
          <w:rFonts w:ascii="Century Gothic" w:hAnsi="Century Gothic"/>
        </w:rPr>
        <w:t>Carolyn</w:t>
      </w:r>
      <w:r w:rsidR="00BC36AF">
        <w:rPr>
          <w:rFonts w:ascii="Century Gothic" w:hAnsi="Century Gothic"/>
        </w:rPr>
        <w:t xml:space="preserve"> Smith.</w:t>
      </w:r>
    </w:p>
    <w:p w14:paraId="02501124" w14:textId="77777777" w:rsidR="0099325F" w:rsidRPr="007223AC" w:rsidRDefault="0099325F" w:rsidP="0099325F">
      <w:pPr>
        <w:rPr>
          <w:rFonts w:ascii="Century Gothic" w:hAnsi="Century Gothic"/>
        </w:rPr>
      </w:pPr>
    </w:p>
    <w:p w14:paraId="2DB2FDDF" w14:textId="20A51B5D" w:rsidR="0099325F" w:rsidRPr="00BC36AF" w:rsidRDefault="0099325F" w:rsidP="00BC36AF">
      <w:pPr>
        <w:rPr>
          <w:rFonts w:ascii="Century Gothic" w:hAnsi="Century Gothic"/>
        </w:rPr>
      </w:pPr>
    </w:p>
    <w:sectPr w:rsidR="0099325F" w:rsidRPr="00BC36AF" w:rsidSect="007223AC">
      <w:pgSz w:w="12240" w:h="15840"/>
      <w:pgMar w:top="1440" w:right="1440" w:bottom="1440" w:left="1440" w:header="720" w:footer="720" w:gutter="0"/>
      <w:pgBorders w:offsetFrom="page">
        <w:top w:val="triple" w:sz="4" w:space="24" w:color="E97132" w:themeColor="accent2"/>
        <w:left w:val="triple" w:sz="4" w:space="24" w:color="E97132" w:themeColor="accent2"/>
        <w:bottom w:val="triple" w:sz="4" w:space="24" w:color="E97132" w:themeColor="accent2"/>
        <w:right w:val="triple" w:sz="4" w:space="24" w:color="E97132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4DEE"/>
    <w:multiLevelType w:val="hybridMultilevel"/>
    <w:tmpl w:val="4B9AA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7260E"/>
    <w:multiLevelType w:val="hybridMultilevel"/>
    <w:tmpl w:val="5944F0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1518307">
    <w:abstractNumId w:val="0"/>
  </w:num>
  <w:num w:numId="2" w16cid:durableId="47261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5C"/>
    <w:rsid w:val="000300D8"/>
    <w:rsid w:val="000819CB"/>
    <w:rsid w:val="00081A88"/>
    <w:rsid w:val="00093614"/>
    <w:rsid w:val="000A7D07"/>
    <w:rsid w:val="000B4377"/>
    <w:rsid w:val="000E36FE"/>
    <w:rsid w:val="00103772"/>
    <w:rsid w:val="00116913"/>
    <w:rsid w:val="001E080F"/>
    <w:rsid w:val="001E2C33"/>
    <w:rsid w:val="001F58E3"/>
    <w:rsid w:val="00277CEF"/>
    <w:rsid w:val="002808D7"/>
    <w:rsid w:val="002F65E4"/>
    <w:rsid w:val="003053FB"/>
    <w:rsid w:val="003409F1"/>
    <w:rsid w:val="00354395"/>
    <w:rsid w:val="0035799A"/>
    <w:rsid w:val="00357B73"/>
    <w:rsid w:val="00360D50"/>
    <w:rsid w:val="00377D04"/>
    <w:rsid w:val="003B3B89"/>
    <w:rsid w:val="003D006F"/>
    <w:rsid w:val="003E72BF"/>
    <w:rsid w:val="00410254"/>
    <w:rsid w:val="00412688"/>
    <w:rsid w:val="00420299"/>
    <w:rsid w:val="00432910"/>
    <w:rsid w:val="004737F6"/>
    <w:rsid w:val="00485B55"/>
    <w:rsid w:val="004C5C54"/>
    <w:rsid w:val="004D7C8E"/>
    <w:rsid w:val="00511D25"/>
    <w:rsid w:val="005729B2"/>
    <w:rsid w:val="005877C8"/>
    <w:rsid w:val="005B4F33"/>
    <w:rsid w:val="005C1945"/>
    <w:rsid w:val="005C275C"/>
    <w:rsid w:val="005C3ECE"/>
    <w:rsid w:val="005F345A"/>
    <w:rsid w:val="00616F71"/>
    <w:rsid w:val="00646E8B"/>
    <w:rsid w:val="00654CBF"/>
    <w:rsid w:val="00663476"/>
    <w:rsid w:val="006B42A3"/>
    <w:rsid w:val="006B4825"/>
    <w:rsid w:val="007223AC"/>
    <w:rsid w:val="0073120A"/>
    <w:rsid w:val="007972A7"/>
    <w:rsid w:val="007B2F9B"/>
    <w:rsid w:val="007F57E0"/>
    <w:rsid w:val="007F687B"/>
    <w:rsid w:val="00803C69"/>
    <w:rsid w:val="00820669"/>
    <w:rsid w:val="008573A5"/>
    <w:rsid w:val="00883689"/>
    <w:rsid w:val="0089244D"/>
    <w:rsid w:val="008A2627"/>
    <w:rsid w:val="008B060B"/>
    <w:rsid w:val="008C4D34"/>
    <w:rsid w:val="008C752C"/>
    <w:rsid w:val="008E6B7E"/>
    <w:rsid w:val="008F6F57"/>
    <w:rsid w:val="00906040"/>
    <w:rsid w:val="00944AB1"/>
    <w:rsid w:val="00983B74"/>
    <w:rsid w:val="0099325F"/>
    <w:rsid w:val="009A1BBF"/>
    <w:rsid w:val="009C2168"/>
    <w:rsid w:val="009D157D"/>
    <w:rsid w:val="00A30E8D"/>
    <w:rsid w:val="00A31A9A"/>
    <w:rsid w:val="00A43113"/>
    <w:rsid w:val="00A560AB"/>
    <w:rsid w:val="00A6199F"/>
    <w:rsid w:val="00AA505A"/>
    <w:rsid w:val="00AC2A16"/>
    <w:rsid w:val="00B160B7"/>
    <w:rsid w:val="00B412C1"/>
    <w:rsid w:val="00B753DD"/>
    <w:rsid w:val="00BA0EE6"/>
    <w:rsid w:val="00BC36AF"/>
    <w:rsid w:val="00C405D4"/>
    <w:rsid w:val="00C84207"/>
    <w:rsid w:val="00CC0310"/>
    <w:rsid w:val="00CF3E36"/>
    <w:rsid w:val="00D60492"/>
    <w:rsid w:val="00D86972"/>
    <w:rsid w:val="00E823C2"/>
    <w:rsid w:val="00E95E92"/>
    <w:rsid w:val="00EA42D6"/>
    <w:rsid w:val="00FA7027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7136B"/>
  <w15:chartTrackingRefBased/>
  <w15:docId w15:val="{66F9D9AC-7362-455F-9466-63DCF566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7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7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7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7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7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7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7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27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7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7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7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7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7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27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7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2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2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7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27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27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7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27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0D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CE226-ADED-49B8-9FF8-D2E13A06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W. Smith</dc:creator>
  <cp:keywords/>
  <dc:description/>
  <cp:lastModifiedBy>Microsoft Office User</cp:lastModifiedBy>
  <cp:revision>7</cp:revision>
  <cp:lastPrinted>2024-10-22T20:28:00Z</cp:lastPrinted>
  <dcterms:created xsi:type="dcterms:W3CDTF">2025-01-26T20:49:00Z</dcterms:created>
  <dcterms:modified xsi:type="dcterms:W3CDTF">2025-01-27T01:47:00Z</dcterms:modified>
</cp:coreProperties>
</file>